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B5" w:rsidRDefault="008F5FB5" w:rsidP="008F5FB5">
      <w:pPr>
        <w:widowControl w:val="0"/>
        <w:autoSpaceDE w:val="0"/>
        <w:autoSpaceDN w:val="0"/>
        <w:adjustRightInd w:val="0"/>
        <w:spacing w:after="60"/>
        <w:rPr>
          <w:rFonts w:ascii="Georgia" w:hAnsi="Georgia" w:cs="Georgia"/>
          <w:color w:val="151515"/>
          <w:sz w:val="68"/>
          <w:szCs w:val="68"/>
          <w:lang w:val="it-IT"/>
        </w:rPr>
      </w:pPr>
      <w:proofErr w:type="gramStart"/>
      <w:r>
        <w:rPr>
          <w:rFonts w:ascii="Georgia" w:hAnsi="Georgia" w:cs="Georgia"/>
          <w:color w:val="151515"/>
          <w:sz w:val="68"/>
          <w:szCs w:val="68"/>
          <w:lang w:val="it-IT"/>
        </w:rPr>
        <w:t>A l’</w:t>
      </w:r>
      <w:proofErr w:type="spellStart"/>
      <w:proofErr w:type="gramEnd"/>
      <w:r>
        <w:rPr>
          <w:rFonts w:ascii="Georgia" w:hAnsi="Georgia" w:cs="Georgia"/>
          <w:color w:val="151515"/>
          <w:sz w:val="68"/>
          <w:szCs w:val="68"/>
          <w:lang w:val="it-IT"/>
        </w:rPr>
        <w:t>école</w:t>
      </w:r>
      <w:proofErr w:type="spellEnd"/>
      <w:r>
        <w:rPr>
          <w:rFonts w:ascii="Georgia" w:hAnsi="Georgia" w:cs="Georgia"/>
          <w:color w:val="151515"/>
          <w:sz w:val="68"/>
          <w:szCs w:val="68"/>
          <w:lang w:val="it-IT"/>
        </w:rPr>
        <w:t xml:space="preserve">, une </w:t>
      </w:r>
      <w:proofErr w:type="spellStart"/>
      <w:r>
        <w:rPr>
          <w:rFonts w:ascii="Georgia" w:hAnsi="Georgia" w:cs="Georgia"/>
          <w:color w:val="151515"/>
          <w:sz w:val="68"/>
          <w:szCs w:val="68"/>
          <w:lang w:val="it-IT"/>
        </w:rPr>
        <w:t>puce</w:t>
      </w:r>
      <w:proofErr w:type="spellEnd"/>
      <w:r>
        <w:rPr>
          <w:rFonts w:ascii="Georgia" w:hAnsi="Georgia" w:cs="Georgia"/>
          <w:color w:val="151515"/>
          <w:sz w:val="68"/>
          <w:szCs w:val="68"/>
          <w:lang w:val="it-IT"/>
        </w:rPr>
        <w:t xml:space="preserve"> RFID </w:t>
      </w:r>
      <w:proofErr w:type="spellStart"/>
      <w:r>
        <w:rPr>
          <w:rFonts w:ascii="Georgia" w:hAnsi="Georgia" w:cs="Georgia"/>
          <w:color w:val="151515"/>
          <w:sz w:val="68"/>
          <w:szCs w:val="68"/>
          <w:lang w:val="it-IT"/>
        </w:rPr>
        <w:t>dans</w:t>
      </w:r>
      <w:proofErr w:type="spellEnd"/>
      <w:r>
        <w:rPr>
          <w:rFonts w:ascii="Georgia" w:hAnsi="Georgia" w:cs="Georgia"/>
          <w:color w:val="151515"/>
          <w:sz w:val="68"/>
          <w:szCs w:val="68"/>
          <w:lang w:val="it-IT"/>
        </w:rPr>
        <w:t xml:space="preserve"> le </w:t>
      </w:r>
      <w:proofErr w:type="spellStart"/>
      <w:r>
        <w:rPr>
          <w:rFonts w:ascii="Georgia" w:hAnsi="Georgia" w:cs="Georgia"/>
          <w:color w:val="151515"/>
          <w:sz w:val="68"/>
          <w:szCs w:val="68"/>
          <w:lang w:val="it-IT"/>
        </w:rPr>
        <w:t>cartable</w:t>
      </w:r>
      <w:proofErr w:type="spellEnd"/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66665E"/>
          <w:sz w:val="22"/>
          <w:szCs w:val="22"/>
          <w:lang w:val="it-IT"/>
        </w:rPr>
      </w:pPr>
      <w:hyperlink r:id="rId6" w:history="1">
        <w:proofErr w:type="spellStart"/>
        <w:r>
          <w:rPr>
            <w:rFonts w:ascii="Lucida Grande" w:hAnsi="Lucida Grande" w:cs="Lucida Grande"/>
            <w:color w:val="151515"/>
            <w:sz w:val="22"/>
            <w:szCs w:val="22"/>
            <w:lang w:val="it-IT"/>
          </w:rPr>
          <w:t>Mehdi</w:t>
        </w:r>
        <w:proofErr w:type="spellEnd"/>
        <w:r>
          <w:rPr>
            <w:rFonts w:ascii="Lucida Grande" w:hAnsi="Lucida Grande" w:cs="Lucida Grande"/>
            <w:color w:val="151515"/>
            <w:sz w:val="22"/>
            <w:szCs w:val="22"/>
            <w:lang w:val="it-IT"/>
          </w:rPr>
          <w:t xml:space="preserve"> </w:t>
        </w:r>
        <w:proofErr w:type="spellStart"/>
        <w:r>
          <w:rPr>
            <w:rFonts w:ascii="Lucida Grande" w:hAnsi="Lucida Grande" w:cs="Lucida Grande"/>
            <w:color w:val="151515"/>
            <w:sz w:val="22"/>
            <w:szCs w:val="22"/>
            <w:lang w:val="it-IT"/>
          </w:rPr>
          <w:t>Atmani</w:t>
        </w:r>
        <w:proofErr w:type="spellEnd"/>
      </w:hyperlink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FFFFFF"/>
          <w:sz w:val="18"/>
          <w:szCs w:val="18"/>
          <w:lang w:val="it-IT"/>
        </w:rPr>
      </w:pPr>
      <w:r>
        <w:rPr>
          <w:rFonts w:ascii="Lucida Grande" w:hAnsi="Lucida Grande" w:cs="Lucida Grande"/>
          <w:color w:val="FFFFFF"/>
          <w:sz w:val="18"/>
          <w:szCs w:val="18"/>
          <w:lang w:val="it-IT"/>
        </w:rPr>
        <w:t>(</w:t>
      </w:r>
      <w:proofErr w:type="gramStart"/>
      <w:r>
        <w:rPr>
          <w:rFonts w:ascii="Lucida Grande" w:hAnsi="Lucida Grande" w:cs="Lucida Grande"/>
          <w:color w:val="FFFFFF"/>
          <w:sz w:val="18"/>
          <w:szCs w:val="18"/>
          <w:lang w:val="it-IT"/>
        </w:rPr>
        <w:t>N.D</w:t>
      </w:r>
      <w:proofErr w:type="gramEnd"/>
      <w:r>
        <w:rPr>
          <w:rFonts w:ascii="Lucida Grande" w:hAnsi="Lucida Grande" w:cs="Lucida Grande"/>
          <w:color w:val="FFFFFF"/>
          <w:sz w:val="18"/>
          <w:szCs w:val="18"/>
          <w:lang w:val="it-IT"/>
        </w:rPr>
        <w:t>)</w:t>
      </w:r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FFFFFF"/>
          <w:sz w:val="18"/>
          <w:szCs w:val="18"/>
          <w:lang w:val="it-IT"/>
        </w:rPr>
      </w:pPr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6"/>
          <w:szCs w:val="26"/>
          <w:lang w:val="it-IT"/>
        </w:rPr>
      </w:pPr>
      <w:r>
        <w:rPr>
          <w:rFonts w:ascii="Lucida Grande" w:hAnsi="Lucida Grande" w:cs="Lucida Grande"/>
          <w:noProof/>
          <w:color w:val="151515"/>
          <w:sz w:val="26"/>
          <w:szCs w:val="26"/>
          <w:lang w:val="it-IT"/>
        </w:rPr>
        <w:drawing>
          <wp:inline distT="0" distB="0" distL="0" distR="0">
            <wp:extent cx="2095500" cy="10668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B5" w:rsidRDefault="008F5FB5" w:rsidP="008F5FB5">
      <w:pPr>
        <w:widowControl w:val="0"/>
        <w:autoSpaceDE w:val="0"/>
        <w:autoSpaceDN w:val="0"/>
        <w:adjustRightInd w:val="0"/>
        <w:spacing w:after="300"/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</w:pPr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On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connaissait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puces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de </w:t>
      </w:r>
      <w:proofErr w:type="gram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radio</w:t>
      </w:r>
      <w:proofErr w:type="gram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identification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implémentées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dans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cartes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crédit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ou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passeports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Désormais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elles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équipent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élèves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de San Antonio,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au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Texas. </w:t>
      </w:r>
      <w:proofErr w:type="gram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Une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méthode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surveillance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qui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essaime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>jusqu’en</w:t>
      </w:r>
      <w:proofErr w:type="spellEnd"/>
      <w:r>
        <w:rPr>
          <w:rFonts w:ascii="Lucida Grande" w:hAnsi="Lucida Grande" w:cs="Lucida Grande"/>
          <w:b/>
          <w:bCs/>
          <w:color w:val="151515"/>
          <w:sz w:val="26"/>
          <w:szCs w:val="26"/>
          <w:lang w:val="it-IT"/>
        </w:rPr>
        <w:t xml:space="preserve"> Europe</w:t>
      </w:r>
      <w:proofErr w:type="gramEnd"/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2"/>
          <w:lang w:val="it-IT"/>
        </w:rPr>
      </w:pPr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18"/>
          <w:szCs w:val="18"/>
          <w:lang w:val="it-IT"/>
        </w:rPr>
      </w:pPr>
      <w:hyperlink r:id="rId8" w:history="1"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 xml:space="preserve">Lire </w:t>
        </w:r>
        <w:proofErr w:type="spellStart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>tous</w:t>
        </w:r>
        <w:proofErr w:type="spellEnd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 xml:space="preserve"> </w:t>
        </w:r>
        <w:proofErr w:type="spellStart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>les</w:t>
        </w:r>
        <w:proofErr w:type="spellEnd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 xml:space="preserve"> </w:t>
        </w:r>
        <w:proofErr w:type="spellStart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>commentaires</w:t>
        </w:r>
        <w:proofErr w:type="spellEnd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 xml:space="preserve"> (0)</w:t>
        </w:r>
      </w:hyperlink>
    </w:p>
    <w:p w:rsidR="008F5FB5" w:rsidRDefault="008F5FB5" w:rsidP="008F5FB5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18"/>
          <w:szCs w:val="18"/>
          <w:lang w:val="it-IT"/>
        </w:rPr>
      </w:pPr>
      <w:hyperlink r:id="rId9" w:history="1">
        <w:proofErr w:type="spellStart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>Ajouter</w:t>
        </w:r>
        <w:proofErr w:type="spellEnd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 xml:space="preserve"> un </w:t>
        </w:r>
        <w:proofErr w:type="spellStart"/>
        <w:r>
          <w:rPr>
            <w:rFonts w:ascii="Lucida Grande" w:hAnsi="Lucida Grande" w:cs="Lucida Grande"/>
            <w:color w:val="151515"/>
            <w:sz w:val="18"/>
            <w:szCs w:val="18"/>
            <w:lang w:val="it-IT"/>
          </w:rPr>
          <w:t>commentaire</w:t>
        </w:r>
        <w:proofErr w:type="spellEnd"/>
      </w:hyperlink>
    </w:p>
    <w:p w:rsidR="008F5FB5" w:rsidRDefault="008F5FB5" w:rsidP="008F5FB5">
      <w:pPr>
        <w:widowControl w:val="0"/>
        <w:autoSpaceDE w:val="0"/>
        <w:autoSpaceDN w:val="0"/>
        <w:adjustRightInd w:val="0"/>
        <w:spacing w:after="200"/>
        <w:rPr>
          <w:rFonts w:ascii="Lucida Grande" w:hAnsi="Lucida Grande" w:cs="Lucida Grande"/>
          <w:color w:val="151515"/>
          <w:sz w:val="26"/>
          <w:szCs w:val="26"/>
          <w:lang w:val="it-IT"/>
        </w:rPr>
      </w:pP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L’histoire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suivante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prouve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que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Etats-Unis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sont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toujours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ingénieux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précurseurs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souvent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pervers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lorsqu’il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s’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agit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surveillance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citoye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nne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Tenez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plutôt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Nous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voici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à la </w:t>
      </w:r>
      <w:hyperlink r:id="rId10" w:history="1"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John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Hay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School</w:t>
        </w:r>
      </w:hyperlink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,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Texas.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Andrea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Hernandez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est une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jeune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lycéenne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bigote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dans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cet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établissement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San Antonio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Depuis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semaines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l’adolescente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défraye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chronique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locale pour s’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être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opposée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port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–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pourtant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obligatoire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– de son badge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étudiante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muni d’une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puce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hyperlink r:id="rId11" w:history="1"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RFID</w:t>
        </w:r>
      </w:hyperlink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En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réponse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sa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direction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suspend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avant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se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rétracter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La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justice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doit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désormais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trancher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.</w:t>
      </w:r>
    </w:p>
    <w:p w:rsidR="008F5FB5" w:rsidRDefault="008F5FB5" w:rsidP="008F5FB5">
      <w:pPr>
        <w:widowControl w:val="0"/>
        <w:autoSpaceDE w:val="0"/>
        <w:autoSpaceDN w:val="0"/>
        <w:adjustRightInd w:val="0"/>
        <w:spacing w:after="200"/>
        <w:rPr>
          <w:rFonts w:ascii="Lucida Grande" w:hAnsi="Lucida Grande" w:cs="Lucida Grande"/>
          <w:color w:val="151515"/>
          <w:sz w:val="26"/>
          <w:szCs w:val="26"/>
          <w:lang w:val="it-IT"/>
        </w:rPr>
      </w:pP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Depuis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la rentrée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scolaire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2012, </w:t>
      </w:r>
      <w:hyperlink r:id="rId12" w:history="1"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le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district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de San Antonio équipe l’ensemble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des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élèves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de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puces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à radio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identification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.</w:t>
        </w:r>
      </w:hyperlink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Celles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-ci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sont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implémentées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dans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cartes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étudiantes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Chaque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badge est muni d’un code-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barres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associé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numéro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sécurité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sociale de l’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étudiant</w:t>
      </w:r>
      <w:proofErr w:type="spellEnd"/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Quant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à la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puce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elle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comptabilise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entrées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et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sorties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dans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établissement</w:t>
      </w:r>
      <w:proofErr w:type="spellEnd"/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Le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système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surveille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faits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et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gestes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chacun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sur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campus. </w:t>
      </w:r>
      <w:hyperlink r:id="rId13" w:history="1">
        <w:proofErr w:type="gram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«</w:t>
        </w:r>
        <w:proofErr w:type="gram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Une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violation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de la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sphère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privée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 xml:space="preserve"> </w:t>
        </w:r>
        <w:proofErr w:type="spellStart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inacceptable</w:t>
        </w:r>
        <w:proofErr w:type="spellEnd"/>
        <w:r>
          <w:rPr>
            <w:rFonts w:ascii="Lucida Grande" w:hAnsi="Lucida Grande" w:cs="Lucida Grande"/>
            <w:color w:val="151515"/>
            <w:sz w:val="26"/>
            <w:szCs w:val="26"/>
            <w:u w:val="single"/>
            <w:lang w:val="it-IT"/>
          </w:rPr>
          <w:t>»</w:t>
        </w:r>
      </w:hyperlink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dénoncent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étudiants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«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Une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mesure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sécurité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»,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clame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autorités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locales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Pas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tout à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fait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.</w:t>
      </w:r>
    </w:p>
    <w:p w:rsidR="008F5FB5" w:rsidRDefault="008F5FB5" w:rsidP="008F5FB5">
      <w:pPr>
        <w:widowControl w:val="0"/>
        <w:autoSpaceDE w:val="0"/>
        <w:autoSpaceDN w:val="0"/>
        <w:adjustRightInd w:val="0"/>
        <w:spacing w:after="200"/>
        <w:rPr>
          <w:rFonts w:ascii="Lucida Grande" w:hAnsi="Lucida Grande" w:cs="Lucida Grande"/>
          <w:color w:val="151515"/>
          <w:sz w:val="26"/>
          <w:szCs w:val="26"/>
          <w:lang w:val="it-IT"/>
        </w:rPr>
      </w:pP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Comme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tous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établissements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scolaires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américains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subventionnés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par l’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Etat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la John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Hay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School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reçoit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un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montant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variable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allocations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proportionnel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nombre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élèves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présents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Peu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importe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s’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ils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sont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en classe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ou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non, plus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il 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y a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élèves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sur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le campus, plus l’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école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reçoit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d’argent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La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puce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RFID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permet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ainsi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contrôler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en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temps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direct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nombre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étudiants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et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donc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budget. La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méthode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vous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choque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?</w:t>
      </w:r>
    </w:p>
    <w:p w:rsidR="00AC1AAF" w:rsidRDefault="008F5FB5" w:rsidP="008F5FB5"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La John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Hay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School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estime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être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dans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son bon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droit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.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autres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établissements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font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bien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!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En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Californie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une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école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maternelle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implante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puces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RFID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lastRenderedPageBreak/>
        <w:t>dans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vêtements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enfants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depuis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2010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. D’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autres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structures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scolaires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à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travers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pays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lui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emboîtent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petit à petit le </w:t>
      </w:r>
      <w:proofErr w:type="spellStart"/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pas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.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Près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110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établissements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seraient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concernés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gram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Parce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que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Américains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sont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passés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maîtres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dans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l’export,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ils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essaiment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leurs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nouvelles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méthodes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surveillance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d’un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bout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à l’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autre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de l’</w:t>
      </w:r>
      <w:proofErr w:type="gram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Atlantique et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Pacifique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Japon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au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fldChar w:fldCharType="begin"/>
      </w:r>
      <w:r>
        <w:rPr>
          <w:rFonts w:ascii="Lucida Grande" w:hAnsi="Lucida Grande" w:cs="Lucida Grande"/>
          <w:color w:val="151515"/>
          <w:sz w:val="26"/>
          <w:szCs w:val="26"/>
          <w:lang w:val="it-IT"/>
        </w:rPr>
        <w:instrText>HYPERLINK "http://www.huffingtonpost.com/2012/03/23/rfid-chips-brazil-students_n_1374886.html?ref=education&amp;ir=Education"</w:instrText>
      </w:r>
      <w:r>
        <w:rPr>
          <w:rFonts w:ascii="Lucida Grande" w:hAnsi="Lucida Grande" w:cs="Lucida Grande"/>
          <w:color w:val="151515"/>
          <w:sz w:val="26"/>
          <w:szCs w:val="26"/>
          <w:lang w:val="it-IT"/>
        </w:rPr>
      </w:r>
      <w:r>
        <w:rPr>
          <w:rFonts w:ascii="Lucida Grande" w:hAnsi="Lucida Grande" w:cs="Lucida Grande"/>
          <w:color w:val="151515"/>
          <w:sz w:val="26"/>
          <w:szCs w:val="26"/>
          <w:lang w:val="it-IT"/>
        </w:rPr>
        <w:fldChar w:fldCharType="separate"/>
      </w:r>
      <w:r>
        <w:rPr>
          <w:rFonts w:ascii="Lucida Grande" w:hAnsi="Lucida Grande" w:cs="Lucida Grande"/>
          <w:color w:val="151515"/>
          <w:sz w:val="26"/>
          <w:szCs w:val="26"/>
          <w:u w:val="single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u w:val="single"/>
          <w:lang w:val="it-IT"/>
        </w:rPr>
        <w:t>Brésil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fldChar w:fldCharType="end"/>
      </w:r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en passant par la Grande-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Bretagne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,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plusieurs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écoles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ont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mis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sur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pied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des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classes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pilotes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RFID.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Jusqu’en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 </w:t>
      </w:r>
      <w:proofErr w:type="spellStart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>Suisse</w:t>
      </w:r>
      <w:proofErr w:type="spellEnd"/>
      <w:r>
        <w:rPr>
          <w:rFonts w:ascii="Lucida Grande" w:hAnsi="Lucida Grande" w:cs="Lucida Grande"/>
          <w:color w:val="151515"/>
          <w:sz w:val="26"/>
          <w:szCs w:val="26"/>
          <w:lang w:val="it-IT"/>
        </w:rPr>
        <w:t xml:space="preserve">? </w:t>
      </w:r>
      <w:bookmarkStart w:id="0" w:name="_GoBack"/>
      <w:bookmarkEnd w:id="0"/>
    </w:p>
    <w:sectPr w:rsidR="00AC1AAF" w:rsidSect="002B7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B5"/>
    <w:rsid w:val="002B70EC"/>
    <w:rsid w:val="008F5FB5"/>
    <w:rsid w:val="00A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E3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F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F5F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FB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F5F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.wikipedia.org/wiki/Radio-identification" TargetMode="External"/><Relationship Id="rId12" Type="http://schemas.openxmlformats.org/officeDocument/2006/relationships/hyperlink" Target="http://www.wired.com/threatlevel/2012/11/student-suspension/" TargetMode="External"/><Relationship Id="rId13" Type="http://schemas.openxmlformats.org/officeDocument/2006/relationships/hyperlink" Target="http://www.infowars.com/texas-students-revolt-against-mandatory-rfid-tracking-chips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javascript:popWinOpen('/Facet/frameless/SysConfig/WebPortal/letemps/jsp/object/sendToAuthor2.jsp?id=2.1.373605234')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letemps.ch/Facet/listcomment/Uuid/fbf97d54-3a3d-11e2-9cad-fc9f12bb0a43/A_l%C3%A9cole_une_puce_RFID_dans_le_cartable" TargetMode="External"/><Relationship Id="rId9" Type="http://schemas.openxmlformats.org/officeDocument/2006/relationships/hyperlink" Target="http://www.letemps.ch/Facet/listcomment/Uuid/fbf97d54-3a3d-11e2-9cad-fc9f12bb0a43/A_l%C3%A9cole_une_puce_RFID_dans_le_cartable#write" TargetMode="External"/><Relationship Id="rId10" Type="http://schemas.openxmlformats.org/officeDocument/2006/relationships/hyperlink" Target="http://rt.com/usa/news/anonymous-jay-rfid-tracking-63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2845</Characters>
  <Application>Microsoft Macintosh Word</Application>
  <DocSecurity>0</DocSecurity>
  <Lines>23</Lines>
  <Paragraphs>6</Paragraphs>
  <ScaleCrop>false</ScaleCrop>
  <Company>Famiglia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Croze-Scardulla</dc:creator>
  <cp:keywords/>
  <dc:description/>
  <cp:lastModifiedBy>Françoise Croze-Scardulla</cp:lastModifiedBy>
  <cp:revision>1</cp:revision>
  <dcterms:created xsi:type="dcterms:W3CDTF">2013-12-05T17:03:00Z</dcterms:created>
  <dcterms:modified xsi:type="dcterms:W3CDTF">2013-12-05T17:05:00Z</dcterms:modified>
</cp:coreProperties>
</file>